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CA" w:rsidRPr="000D35CA" w:rsidRDefault="000D35CA" w:rsidP="000D3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5CA">
        <w:rPr>
          <w:rFonts w:ascii="Times New Roman" w:hAnsi="Times New Roman" w:cs="Times New Roman"/>
          <w:b/>
          <w:sz w:val="24"/>
          <w:szCs w:val="24"/>
        </w:rPr>
        <w:t>Аннотаци</w:t>
      </w:r>
      <w:proofErr w:type="spellEnd"/>
    </w:p>
    <w:p w:rsidR="000D35CA" w:rsidRPr="000D35CA" w:rsidRDefault="000D35CA" w:rsidP="000D3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CA">
        <w:rPr>
          <w:rFonts w:ascii="Times New Roman" w:hAnsi="Times New Roman" w:cs="Times New Roman"/>
          <w:b/>
          <w:sz w:val="24"/>
          <w:szCs w:val="24"/>
        </w:rPr>
        <w:t>к раб</w:t>
      </w:r>
      <w:r w:rsidR="00E602D6">
        <w:rPr>
          <w:rFonts w:ascii="Times New Roman" w:hAnsi="Times New Roman" w:cs="Times New Roman"/>
          <w:b/>
          <w:sz w:val="24"/>
          <w:szCs w:val="24"/>
        </w:rPr>
        <w:t>очей программе по географии в 10</w:t>
      </w:r>
      <w:r w:rsidRPr="000D35CA">
        <w:rPr>
          <w:rFonts w:ascii="Times New Roman" w:hAnsi="Times New Roman" w:cs="Times New Roman"/>
          <w:b/>
          <w:sz w:val="24"/>
          <w:szCs w:val="24"/>
        </w:rPr>
        <w:t xml:space="preserve"> классе на 2021 – 2022 учебный год</w:t>
      </w:r>
    </w:p>
    <w:p w:rsidR="000D35CA" w:rsidRDefault="000D35CA" w:rsidP="000D3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5CA" w:rsidRPr="000D35CA" w:rsidRDefault="000D35CA" w:rsidP="000D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35CA">
        <w:rPr>
          <w:rFonts w:ascii="Times New Roman" w:hAnsi="Times New Roman" w:cs="Times New Roman"/>
          <w:sz w:val="24"/>
          <w:szCs w:val="24"/>
        </w:rPr>
        <w:t>Рабочая программа по географии составлена на основе документов:</w:t>
      </w:r>
    </w:p>
    <w:p w:rsidR="000D35CA" w:rsidRPr="000D35CA" w:rsidRDefault="000D35CA" w:rsidP="000D3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5CA">
        <w:rPr>
          <w:rFonts w:ascii="Times New Roman" w:hAnsi="Times New Roman" w:cs="Times New Roman"/>
          <w:sz w:val="24"/>
          <w:szCs w:val="24"/>
        </w:rPr>
        <w:t xml:space="preserve">-Примерная программа основного общего образования по географии (базовый уровень) (письмо Департамента государственной политики в образовании </w:t>
      </w:r>
      <w:proofErr w:type="spellStart"/>
      <w:r w:rsidRPr="000D35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D35CA">
        <w:rPr>
          <w:rFonts w:ascii="Times New Roman" w:hAnsi="Times New Roman" w:cs="Times New Roman"/>
          <w:sz w:val="24"/>
          <w:szCs w:val="24"/>
        </w:rPr>
        <w:t xml:space="preserve"> России от 07.07.2005 г. №03-1263),</w:t>
      </w:r>
    </w:p>
    <w:p w:rsidR="000D35CA" w:rsidRPr="000D35CA" w:rsidRDefault="000D35CA" w:rsidP="000D35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35CA">
        <w:rPr>
          <w:rFonts w:ascii="Times New Roman" w:hAnsi="Times New Roman" w:cs="Times New Roman"/>
          <w:sz w:val="24"/>
          <w:szCs w:val="24"/>
        </w:rPr>
        <w:t xml:space="preserve">- Федеральный компонент государственного стандарта среднего (полного) общего образования (приказ МО и Н РФ от 05.03.2004г. №1089 (с последующими изменениями), </w:t>
      </w:r>
      <w:proofErr w:type="gramEnd"/>
    </w:p>
    <w:p w:rsidR="000D35CA" w:rsidRPr="000D35CA" w:rsidRDefault="000D35CA" w:rsidP="000D35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35CA">
        <w:rPr>
          <w:rFonts w:ascii="Times New Roman" w:hAnsi="Times New Roman" w:cs="Times New Roman"/>
          <w:sz w:val="24"/>
          <w:szCs w:val="24"/>
        </w:rPr>
        <w:t xml:space="preserve">- Авторская </w:t>
      </w:r>
      <w:proofErr w:type="spellStart"/>
      <w:r w:rsidRPr="000D35CA">
        <w:rPr>
          <w:rFonts w:ascii="Times New Roman" w:hAnsi="Times New Roman" w:cs="Times New Roman"/>
          <w:sz w:val="24"/>
          <w:szCs w:val="24"/>
        </w:rPr>
        <w:t>программаДомогацких</w:t>
      </w:r>
      <w:proofErr w:type="spellEnd"/>
      <w:r w:rsidRPr="000D35CA">
        <w:rPr>
          <w:rFonts w:ascii="Times New Roman" w:hAnsi="Times New Roman" w:cs="Times New Roman"/>
          <w:sz w:val="24"/>
          <w:szCs w:val="24"/>
        </w:rPr>
        <w:t xml:space="preserve"> Е.М. (Программа курса «География» для 6-10 классов.</w:t>
      </w:r>
      <w:proofErr w:type="gramEnd"/>
      <w:r w:rsidRPr="000D35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0D35CA">
        <w:rPr>
          <w:rFonts w:ascii="Times New Roman" w:hAnsi="Times New Roman" w:cs="Times New Roman"/>
          <w:sz w:val="24"/>
          <w:szCs w:val="24"/>
        </w:rPr>
        <w:t>М.:Русское</w:t>
      </w:r>
      <w:proofErr w:type="spellEnd"/>
      <w:r w:rsidRPr="000D35CA">
        <w:rPr>
          <w:rFonts w:ascii="Times New Roman" w:hAnsi="Times New Roman" w:cs="Times New Roman"/>
          <w:sz w:val="24"/>
          <w:szCs w:val="24"/>
        </w:rPr>
        <w:t xml:space="preserve"> слово», 2015)</w:t>
      </w:r>
      <w:proofErr w:type="gramEnd"/>
    </w:p>
    <w:p w:rsidR="000D35CA" w:rsidRPr="000D35CA" w:rsidRDefault="000D35CA" w:rsidP="000D35CA">
      <w:pPr>
        <w:spacing w:line="240" w:lineRule="auto"/>
        <w:rPr>
          <w:rFonts w:ascii="Times New Roman" w:eastAsia="@Arial Unicode MS" w:hAnsi="Times New Roman"/>
          <w:b/>
          <w:sz w:val="24"/>
          <w:szCs w:val="24"/>
        </w:rPr>
      </w:pPr>
      <w:r w:rsidRPr="000D35CA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0D35CA">
        <w:rPr>
          <w:rFonts w:ascii="Times New Roman" w:hAnsi="Times New Roman"/>
          <w:b/>
          <w:sz w:val="24"/>
          <w:szCs w:val="24"/>
        </w:rPr>
        <w:t>учебно-методического комплекта</w:t>
      </w:r>
      <w:r w:rsidRPr="000D35CA">
        <w:rPr>
          <w:rFonts w:ascii="Times New Roman" w:hAnsi="Times New Roman"/>
          <w:sz w:val="24"/>
          <w:szCs w:val="24"/>
        </w:rPr>
        <w:t>:</w:t>
      </w:r>
      <w:r w:rsidRPr="000D35CA">
        <w:rPr>
          <w:rFonts w:ascii="Times New Roman" w:hAnsi="Times New Roman"/>
          <w:sz w:val="24"/>
          <w:szCs w:val="24"/>
        </w:rPr>
        <w:br/>
      </w:r>
      <w:proofErr w:type="spellStart"/>
      <w:r w:rsidRPr="000D35CA">
        <w:rPr>
          <w:rFonts w:ascii="Times New Roman" w:hAnsi="Times New Roman"/>
          <w:i/>
          <w:sz w:val="24"/>
          <w:szCs w:val="24"/>
        </w:rPr>
        <w:t>Домогацких</w:t>
      </w:r>
      <w:proofErr w:type="spellEnd"/>
      <w:r w:rsidRPr="000D35CA">
        <w:rPr>
          <w:rFonts w:ascii="Times New Roman" w:hAnsi="Times New Roman"/>
          <w:i/>
          <w:sz w:val="24"/>
          <w:szCs w:val="24"/>
        </w:rPr>
        <w:t>, Е. М.</w:t>
      </w:r>
      <w:r w:rsidRPr="000D35CA">
        <w:rPr>
          <w:rFonts w:ascii="Times New Roman" w:hAnsi="Times New Roman"/>
          <w:sz w:val="24"/>
          <w:szCs w:val="24"/>
        </w:rPr>
        <w:t xml:space="preserve"> География: Экономическая и социальная география мира: в 2 ч. Ч. 1, Общая характеристика </w:t>
      </w:r>
      <w:proofErr w:type="spellStart"/>
      <w:r w:rsidRPr="000D35CA">
        <w:rPr>
          <w:rFonts w:ascii="Times New Roman" w:hAnsi="Times New Roman"/>
          <w:sz w:val="24"/>
          <w:szCs w:val="24"/>
        </w:rPr>
        <w:t>мира</w:t>
      </w:r>
      <w:proofErr w:type="gramStart"/>
      <w:r w:rsidRPr="000D35CA">
        <w:rPr>
          <w:rFonts w:ascii="Times New Roman" w:hAnsi="Times New Roman"/>
          <w:sz w:val="24"/>
          <w:szCs w:val="24"/>
        </w:rPr>
        <w:t>:у</w:t>
      </w:r>
      <w:proofErr w:type="gramEnd"/>
      <w:r w:rsidRPr="000D35CA">
        <w:rPr>
          <w:rFonts w:ascii="Times New Roman" w:hAnsi="Times New Roman"/>
          <w:sz w:val="24"/>
          <w:szCs w:val="24"/>
        </w:rPr>
        <w:t>чебник</w:t>
      </w:r>
      <w:proofErr w:type="spellEnd"/>
      <w:r w:rsidRPr="000D35CA">
        <w:rPr>
          <w:rFonts w:ascii="Times New Roman" w:hAnsi="Times New Roman"/>
          <w:sz w:val="24"/>
          <w:szCs w:val="24"/>
        </w:rPr>
        <w:t xml:space="preserve"> для 10-11 классов общеобразовательных учреждений / Е. М. </w:t>
      </w:r>
      <w:proofErr w:type="spellStart"/>
      <w:r w:rsidRPr="000D35CA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0D35CA">
        <w:rPr>
          <w:rFonts w:ascii="Times New Roman" w:hAnsi="Times New Roman"/>
          <w:sz w:val="24"/>
          <w:szCs w:val="24"/>
        </w:rPr>
        <w:t>, Н. И. Алексеевский. – М.:ООО «ТИД «Русское слово – РС», 2015,</w:t>
      </w:r>
      <w:r w:rsidRPr="000D35CA">
        <w:rPr>
          <w:rFonts w:ascii="Times New Roman" w:hAnsi="Times New Roman"/>
          <w:sz w:val="24"/>
          <w:szCs w:val="24"/>
        </w:rPr>
        <w:br/>
      </w:r>
      <w:proofErr w:type="spellStart"/>
      <w:r w:rsidRPr="000D35CA">
        <w:rPr>
          <w:rFonts w:ascii="Times New Roman" w:hAnsi="Times New Roman"/>
          <w:i/>
          <w:sz w:val="24"/>
          <w:szCs w:val="24"/>
        </w:rPr>
        <w:t>Домогацких</w:t>
      </w:r>
      <w:proofErr w:type="spellEnd"/>
      <w:r w:rsidRPr="000D35CA">
        <w:rPr>
          <w:rFonts w:ascii="Times New Roman" w:hAnsi="Times New Roman"/>
          <w:i/>
          <w:sz w:val="24"/>
          <w:szCs w:val="24"/>
        </w:rPr>
        <w:t xml:space="preserve">, Е. М. </w:t>
      </w:r>
      <w:r w:rsidRPr="000D35CA">
        <w:rPr>
          <w:rFonts w:ascii="Times New Roman" w:hAnsi="Times New Roman"/>
          <w:sz w:val="24"/>
          <w:szCs w:val="24"/>
        </w:rPr>
        <w:t xml:space="preserve">Рабочая тетрадь  по географии к учебнику Е. М. </w:t>
      </w:r>
      <w:proofErr w:type="spellStart"/>
      <w:r w:rsidRPr="000D35CA">
        <w:rPr>
          <w:rFonts w:ascii="Times New Roman" w:hAnsi="Times New Roman"/>
          <w:sz w:val="24"/>
          <w:szCs w:val="24"/>
        </w:rPr>
        <w:t>Домогацих</w:t>
      </w:r>
      <w:proofErr w:type="spellEnd"/>
      <w:r w:rsidRPr="000D35CA">
        <w:rPr>
          <w:rFonts w:ascii="Times New Roman" w:hAnsi="Times New Roman"/>
          <w:sz w:val="24"/>
          <w:szCs w:val="24"/>
        </w:rPr>
        <w:t xml:space="preserve"> и Н. И. Алексеевского «География: Экономическая и социальная географии мира». 10-11 классы: в 2 ч. Ч.1 / Е. М. </w:t>
      </w:r>
      <w:proofErr w:type="spellStart"/>
      <w:r w:rsidRPr="000D35CA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0D35CA">
        <w:rPr>
          <w:rFonts w:ascii="Times New Roman" w:hAnsi="Times New Roman"/>
          <w:sz w:val="24"/>
          <w:szCs w:val="24"/>
        </w:rPr>
        <w:t xml:space="preserve">, Е. Е. </w:t>
      </w:r>
      <w:proofErr w:type="spellStart"/>
      <w:r w:rsidRPr="000D35CA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0D35CA">
        <w:rPr>
          <w:rFonts w:ascii="Times New Roman" w:hAnsi="Times New Roman"/>
          <w:sz w:val="24"/>
          <w:szCs w:val="24"/>
        </w:rPr>
        <w:t>. – М.: ООО «ТИД «Русское слово – РС», 2017.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представление о состоянии современного общества, о сложности взаимосвязей природы и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хозяйствующего на Земле человечества;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пространственно-географическое мышление;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уважение к культурам других народов и стран;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экологическую культуру, бережное и рациональное отношение к окружающей среде.</w:t>
      </w:r>
    </w:p>
    <w:p w:rsidR="000D35CA" w:rsidRPr="000D35CA" w:rsidRDefault="000D35CA" w:rsidP="000D35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5CA" w:rsidRPr="000D35CA" w:rsidRDefault="000D35CA" w:rsidP="000D35C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D35CA">
        <w:rPr>
          <w:rFonts w:ascii="Times New Roman" w:hAnsi="Times New Roman"/>
          <w:b/>
          <w:sz w:val="24"/>
          <w:szCs w:val="28"/>
        </w:rPr>
        <w:t>Содержание программы</w:t>
      </w:r>
    </w:p>
    <w:p w:rsidR="000D35CA" w:rsidRPr="000D35CA" w:rsidRDefault="000D35CA" w:rsidP="000D35C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0D35CA" w:rsidRPr="000D35CA" w:rsidRDefault="000D35CA" w:rsidP="000D35CA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0D35CA">
        <w:rPr>
          <w:rFonts w:ascii="Times New Roman" w:hAnsi="Times New Roman"/>
          <w:bCs/>
          <w:sz w:val="24"/>
          <w:szCs w:val="28"/>
        </w:rPr>
        <w:t>Тема 1. Страны современного мира (3 часа)</w:t>
      </w:r>
    </w:p>
    <w:p w:rsidR="000D35CA" w:rsidRPr="000D35CA" w:rsidRDefault="000D35CA" w:rsidP="000D35CA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0D35CA">
        <w:rPr>
          <w:rFonts w:ascii="Times New Roman" w:hAnsi="Times New Roman"/>
          <w:bCs/>
          <w:sz w:val="24"/>
          <w:szCs w:val="28"/>
        </w:rPr>
        <w:t xml:space="preserve">Тема 2. География населения мира </w:t>
      </w:r>
      <w:r w:rsidRPr="000D35CA">
        <w:rPr>
          <w:rFonts w:ascii="Times New Roman" w:hAnsi="Times New Roman"/>
          <w:sz w:val="24"/>
          <w:szCs w:val="28"/>
        </w:rPr>
        <w:t>(7 часов)</w:t>
      </w:r>
    </w:p>
    <w:p w:rsidR="000D35CA" w:rsidRPr="000D35CA" w:rsidRDefault="000D35CA" w:rsidP="000D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35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Тема 3. Мировые природные ресурсы и экологические проблемы </w:t>
      </w:r>
      <w:r w:rsidRPr="000D35CA">
        <w:rPr>
          <w:rFonts w:ascii="Times New Roman" w:eastAsia="Times New Roman" w:hAnsi="Times New Roman" w:cs="Times New Roman"/>
          <w:sz w:val="24"/>
          <w:szCs w:val="28"/>
          <w:lang w:eastAsia="ru-RU"/>
        </w:rPr>
        <w:t>(8 часов)</w:t>
      </w:r>
    </w:p>
    <w:p w:rsidR="000D35CA" w:rsidRPr="000D35CA" w:rsidRDefault="000D35CA" w:rsidP="000D35CA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0D35CA">
        <w:rPr>
          <w:rFonts w:ascii="Times New Roman" w:hAnsi="Times New Roman"/>
          <w:bCs/>
          <w:sz w:val="24"/>
          <w:szCs w:val="28"/>
        </w:rPr>
        <w:t>Тема 4. Мировое хозяйство и научно-техническая революция (2часа)</w:t>
      </w:r>
    </w:p>
    <w:p w:rsidR="000D35CA" w:rsidRPr="000D35CA" w:rsidRDefault="000D35CA" w:rsidP="000D35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D35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Тема 5. Общая характеристика современного мирового хозяйства </w:t>
      </w:r>
      <w:r w:rsidRPr="000D35CA">
        <w:rPr>
          <w:rFonts w:ascii="Times New Roman" w:eastAsia="Times New Roman" w:hAnsi="Times New Roman" w:cs="Times New Roman"/>
          <w:sz w:val="24"/>
          <w:szCs w:val="28"/>
          <w:lang w:eastAsia="ru-RU"/>
        </w:rPr>
        <w:t>(10 часов)</w:t>
      </w:r>
    </w:p>
    <w:p w:rsidR="000D35CA" w:rsidRPr="000D35CA" w:rsidRDefault="000D35CA" w:rsidP="000D35CA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0D35CA">
        <w:rPr>
          <w:rFonts w:ascii="Times New Roman" w:hAnsi="Times New Roman"/>
          <w:bCs/>
          <w:sz w:val="24"/>
          <w:szCs w:val="28"/>
        </w:rPr>
        <w:t>Тема 6. Глоб</w:t>
      </w:r>
      <w:r w:rsidR="00E602D6">
        <w:rPr>
          <w:rFonts w:ascii="Times New Roman" w:hAnsi="Times New Roman"/>
          <w:bCs/>
          <w:sz w:val="24"/>
          <w:szCs w:val="28"/>
        </w:rPr>
        <w:t>альные проблемы современности (3</w:t>
      </w:r>
      <w:bookmarkStart w:id="0" w:name="_GoBack"/>
      <w:bookmarkEnd w:id="0"/>
      <w:r w:rsidRPr="000D35CA">
        <w:rPr>
          <w:rFonts w:ascii="Times New Roman" w:hAnsi="Times New Roman"/>
          <w:bCs/>
          <w:sz w:val="24"/>
          <w:szCs w:val="28"/>
        </w:rPr>
        <w:t xml:space="preserve"> часа)</w:t>
      </w:r>
    </w:p>
    <w:p w:rsidR="000D35CA" w:rsidRPr="000D35CA" w:rsidRDefault="000D35CA" w:rsidP="000D35C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0D35CA" w:rsidRPr="000D35CA" w:rsidRDefault="000D35CA" w:rsidP="000D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в 10 классе под редакцией Е.М. </w:t>
      </w:r>
      <w:proofErr w:type="spellStart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Алексеевского  рассчитана на 35 </w:t>
      </w:r>
      <w:proofErr w:type="gramStart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По учебному плану МБОУ Скосырской СОШ на 2021-2022 учебный год  на изучение  </w:t>
      </w:r>
      <w:r w:rsidRPr="000D35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Экономической и социальной географии мира </w:t>
      </w: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  1  часа в неделю, 33 часа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того, что 2 часа  выпадают на праздничные  дни: 3.05,9.05.</w:t>
      </w:r>
    </w:p>
    <w:p w:rsidR="000D35CA" w:rsidRPr="000D35CA" w:rsidRDefault="000D35CA" w:rsidP="000D35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826" w:rsidRDefault="00A14826"/>
    <w:sectPr w:rsidR="00A14826" w:rsidSect="000D35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2B"/>
    <w:rsid w:val="000D35CA"/>
    <w:rsid w:val="008B3D2B"/>
    <w:rsid w:val="00A14826"/>
    <w:rsid w:val="00E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3</cp:revision>
  <dcterms:created xsi:type="dcterms:W3CDTF">2021-08-30T07:33:00Z</dcterms:created>
  <dcterms:modified xsi:type="dcterms:W3CDTF">2021-09-13T10:53:00Z</dcterms:modified>
</cp:coreProperties>
</file>